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1ed52d5f7a46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Sandvika,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GRØNNSAKHAGEN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GRØNNSAKHAGEN AS</w:t>
      </w:r>
    </w:p>
    <w:sectPr>
      <w:headerReference xmlns:r="http://schemas.openxmlformats.org/officeDocument/2006/relationships" w:type="default" r:id="Redd9da47ecc547e2"/>
      <w:footerReference xmlns:r="http://schemas.openxmlformats.org/officeDocument/2006/relationships" w:type="default" r:id="Reaa3c6e6eb6744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GRØNNSAKHAGEN AS   ·   Org.nr 979 110 294   ·   c/o Liv Berntzen, Leif Larsens vei 14   ·   1338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GRØNNSAKHAGEN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d9da47ecc547e2" /><Relationship Type="http://schemas.openxmlformats.org/officeDocument/2006/relationships/footer" Target="/word/footer1.xml" Id="Reaa3c6e6eb6744c5" /></Relationships>
</file>