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07a334923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b7c06c76442c8"/>
      <w:footerReference xmlns:r="http://schemas.openxmlformats.org/officeDocument/2006/relationships" w:type="default" r:id="R305cac73ece7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b7c06c76442c8" /><Relationship Type="http://schemas.openxmlformats.org/officeDocument/2006/relationships/footer" Target="/word/footer1.xml" Id="R305cac73ece74661" /></Relationships>
</file>