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1ee22a83b4c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MERCURIUS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MERCURIUS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3591d3a0b949f2"/>
      <w:footerReference xmlns:r="http://schemas.openxmlformats.org/officeDocument/2006/relationships" w:type="default" r:id="Rf655636ad47d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MERCURIUS INVEST AS   ·   Org.nr 979 291 345   ·   c/o Ove Lunde, Voldgata 8   ·   2000 LILLESTRØM   ·   Tlf. 55 92 52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MERCURIUS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591d3a0b949f2" /><Relationship Type="http://schemas.openxmlformats.org/officeDocument/2006/relationships/footer" Target="/word/footer1.xml" Id="Rf655636ad47d4a9f" /></Relationships>
</file>