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3052b0e5c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AUTO-SPORT NORGE AS</w:t>
      </w:r>
    </w:p>
    <w:sectPr>
      <w:headerReference xmlns:r="http://schemas.openxmlformats.org/officeDocument/2006/relationships" w:type="default" r:id="R391685a8f44d43de"/>
      <w:footerReference xmlns:r="http://schemas.openxmlformats.org/officeDocument/2006/relationships" w:type="default" r:id="Re6a749b04b89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AUTO-SPORT NORGE AS   ·   Org.nr 979 710 607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AUTO-SPORT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685a8f44d43de" /><Relationship Type="http://schemas.openxmlformats.org/officeDocument/2006/relationships/footer" Target="/word/footer1.xml" Id="Re6a749b04b89401f" /></Relationships>
</file>