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9ffafcb3f48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GRAVING OG TRANSPORT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Borre,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GRAVING OG TRANSPORT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2120d0ec88462c"/>
      <w:footerReference xmlns:r="http://schemas.openxmlformats.org/officeDocument/2006/relationships" w:type="default" r:id="R0c1be5dde243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GRAVING OG TRANSPORT   ·   Org.nr 979 826 621   ·   Kimestadveien 111   ·   3184 BORRE   ·   Tlf. 33 07 45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GRAVING OG TRANSPORT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120d0ec88462c" /><Relationship Type="http://schemas.openxmlformats.org/officeDocument/2006/relationships/footer" Target="/word/footer1.xml" Id="R0c1be5dde2434195" /></Relationships>
</file>