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e6429f91b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00cfec67e4e72"/>
      <w:footerReference xmlns:r="http://schemas.openxmlformats.org/officeDocument/2006/relationships" w:type="default" r:id="R99379276a9af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ÅSBØ EIENDOM AS   ·   Org.nr 979 913 095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00cfec67e4e72" /><Relationship Type="http://schemas.openxmlformats.org/officeDocument/2006/relationships/footer" Target="/word/footer1.xml" Id="R99379276a9af4515" /></Relationships>
</file>