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8b6a404dd84f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BAJOTO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BAJOTO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5b983f1efe4c0f"/>
      <w:footerReference xmlns:r="http://schemas.openxmlformats.org/officeDocument/2006/relationships" w:type="default" r:id="R5d91283b3cd8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BAJOTO AS   ·   Org.nr 980 132 013   ·   Ladebekken 28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5b983f1efe4c0f" /><Relationship Type="http://schemas.openxmlformats.org/officeDocument/2006/relationships/footer" Target="/word/footer1.xml" Id="R5d91283b3cd84867" /></Relationships>
</file>