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6972c93124e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HBSPR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HBSPR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6b3c9e5ed54ec1"/>
      <w:footerReference xmlns:r="http://schemas.openxmlformats.org/officeDocument/2006/relationships" w:type="default" r:id="Rd8d1acc572c1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HBSPR AS   ·   Org.nr 980 208 745   ·   Søvikheia 21   ·   5251 SØREIDGREND   ·   hbs@playground.no   ·   www.playground.no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HBSPR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b3c9e5ed54ec1" /><Relationship Type="http://schemas.openxmlformats.org/officeDocument/2006/relationships/footer" Target="/word/footer1.xml" Id="Rd8d1acc572c14c3d" /></Relationships>
</file>