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f080d321f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RØNNEBERG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RØNNEBERG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18951f09447de"/>
      <w:footerReference xmlns:r="http://schemas.openxmlformats.org/officeDocument/2006/relationships" w:type="default" r:id="Re2be0852df1e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RØNNEBERG AS   ·   Org.nr 980 394 549   ·   Jegeråsen 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RØNNEBERG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18951f09447de" /><Relationship Type="http://schemas.openxmlformats.org/officeDocument/2006/relationships/footer" Target="/word/footer1.xml" Id="Re2be0852df1e47e4" /></Relationships>
</file>