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5d7245b47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28085ba7645e5"/>
      <w:footerReference xmlns:r="http://schemas.openxmlformats.org/officeDocument/2006/relationships" w:type="default" r:id="R53dae9b821ae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ZELOW INVEST AS   ·   Org.nr 981 284 089   ·   c/o Tiril Zelow Bliksmark, Karen Ankers vei 20   ·   1359 EIKSMARKA   ·   Tlf. 22 14 62 59   ·   tiril.zelow@bliksmark.no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28085ba7645e5" /><Relationship Type="http://schemas.openxmlformats.org/officeDocument/2006/relationships/footer" Target="/word/footer1.xml" Id="R53dae9b821ae45c6" /></Relationships>
</file>