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a9aaa7d2f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CARE OF CONCEPTS AS.</w:t>
      </w:r>
    </w:p>
    <w:sectPr>
      <w:headerReference xmlns:r="http://schemas.openxmlformats.org/officeDocument/2006/relationships" w:type="default" r:id="R203fd2ebc6a248fc"/>
      <w:footerReference xmlns:r="http://schemas.openxmlformats.org/officeDocument/2006/relationships" w:type="default" r:id="Rdb6af53d8e9e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fd2ebc6a248fc" /><Relationship Type="http://schemas.openxmlformats.org/officeDocument/2006/relationships/footer" Target="/word/footer1.xml" Id="Rdb6af53d8e9e4b74" /></Relationships>
</file>