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1af21c04241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MULTILUX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MULTILUX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370ede83814149"/>
      <w:footerReference xmlns:r="http://schemas.openxmlformats.org/officeDocument/2006/relationships" w:type="default" r:id="Rb2138d588eaf42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MULTILUX AS   ·   Org.nr 981 603 397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MULTILUX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70ede83814149" /><Relationship Type="http://schemas.openxmlformats.org/officeDocument/2006/relationships/footer" Target="/word/footer1.xml" Id="Rb2138d588eaf42d0" /></Relationships>
</file>