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b56c9ee55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TELECOM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TELECOM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93fb9300d4808"/>
      <w:footerReference xmlns:r="http://schemas.openxmlformats.org/officeDocument/2006/relationships" w:type="default" r:id="R10da2cebff28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93fb9300d4808" /><Relationship Type="http://schemas.openxmlformats.org/officeDocument/2006/relationships/footer" Target="/word/footer1.xml" Id="R10da2cebff284f2f" /></Relationships>
</file>