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7664da2e0b49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BJELLAND VVS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BJELLAND VVS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63394f3be246bc"/>
      <w:footerReference xmlns:r="http://schemas.openxmlformats.org/officeDocument/2006/relationships" w:type="default" r:id="Re6008434b42245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BJELLAND VVS AS   ·   Org.nr 982 096 839   ·   Kvalamarka 29   ·   5514 HAUGESUND   ·   Tlf. 52 70 45 30   ·   post@bjellandvvs.no   ·   www.bjellandvvs.no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BJELLAND VVS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63394f3be246bc" /><Relationship Type="http://schemas.openxmlformats.org/officeDocument/2006/relationships/footer" Target="/word/footer1.xml" Id="Re6008434b42245c3" /></Relationships>
</file>