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7c9f4a7bf4d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KRISTOFFERSEN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KRISTOFFERSEN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9557067fbc4197"/>
      <w:footerReference xmlns:r="http://schemas.openxmlformats.org/officeDocument/2006/relationships" w:type="default" r:id="Re807dbf0e601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KRISTOFFERSEN AS   ·   Org.nr 982 374 804   ·   Solveien 107B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KRISTOFFERSEN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557067fbc4197" /><Relationship Type="http://schemas.openxmlformats.org/officeDocument/2006/relationships/footer" Target="/word/footer1.xml" Id="Re807dbf0e60145e8" /></Relationships>
</file>