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4c3db63e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MYHRE HOLDINGSELSKAP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HOLDINGSELSKAP AS</w:t>
      </w:r>
    </w:p>
    <w:sectPr>
      <w:headerReference xmlns:r="http://schemas.openxmlformats.org/officeDocument/2006/relationships" w:type="default" r:id="Reb60baa982ab483a"/>
      <w:footerReference xmlns:r="http://schemas.openxmlformats.org/officeDocument/2006/relationships" w:type="default" r:id="R69cded0adaec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0baa982ab483a" /><Relationship Type="http://schemas.openxmlformats.org/officeDocument/2006/relationships/footer" Target="/word/footer1.xml" Id="R69cded0adaec44b9" /></Relationships>
</file>