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1fec6cea7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de942ffdd4bd4f52"/>
      <w:footerReference xmlns:r="http://schemas.openxmlformats.org/officeDocument/2006/relationships" w:type="default" r:id="R8a01abdf9ffd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42ffdd4bd4f52" /><Relationship Type="http://schemas.openxmlformats.org/officeDocument/2006/relationships/footer" Target="/word/footer1.xml" Id="R8a01abdf9ffd4356" /></Relationships>
</file>