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98c237fd8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BRYGGE BAKERN AS</w:t>
      </w:r>
    </w:p>
    <w:sectPr>
      <w:headerReference xmlns:r="http://schemas.openxmlformats.org/officeDocument/2006/relationships" w:type="default" r:id="R8adcf42cb9ae40d1"/>
      <w:footerReference xmlns:r="http://schemas.openxmlformats.org/officeDocument/2006/relationships" w:type="default" r:id="R1e1865607a94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cf42cb9ae40d1" /><Relationship Type="http://schemas.openxmlformats.org/officeDocument/2006/relationships/footer" Target="/word/footer1.xml" Id="R1e1865607a9440de" /></Relationships>
</file>