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63a03aacc4a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KONSEPTRESTAURANTER AS</w:t>
      </w:r>
    </w:p>
    <w:sectPr>
      <w:headerReference xmlns:r="http://schemas.openxmlformats.org/officeDocument/2006/relationships" w:type="default" r:id="Rdf96dfbac0ce4d4e"/>
      <w:footerReference xmlns:r="http://schemas.openxmlformats.org/officeDocument/2006/relationships" w:type="default" r:id="R9c103de21856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6dfbac0ce4d4e" /><Relationship Type="http://schemas.openxmlformats.org/officeDocument/2006/relationships/footer" Target="/word/footer1.xml" Id="R9c103de218564071" /></Relationships>
</file>