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2c946ca424c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KARTFORLAGET AS</w:t>
      </w:r>
    </w:p>
    <w:sectPr>
      <w:headerReference xmlns:r="http://schemas.openxmlformats.org/officeDocument/2006/relationships" w:type="default" r:id="R17fa57457f3f48d8"/>
      <w:footerReference xmlns:r="http://schemas.openxmlformats.org/officeDocument/2006/relationships" w:type="default" r:id="R5e0281380fe2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a57457f3f48d8" /><Relationship Type="http://schemas.openxmlformats.org/officeDocument/2006/relationships/footer" Target="/word/footer1.xml" Id="R5e0281380fe247b1" /></Relationships>
</file>