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d4f4d78de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NORRA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NORRA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de06d2e3b4b2e"/>
      <w:footerReference xmlns:r="http://schemas.openxmlformats.org/officeDocument/2006/relationships" w:type="default" r:id="R8b76a4e3e139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NORRA BYGG OG EIENDOM AS   ·   Org.nr 984 702 191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NORRA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de06d2e3b4b2e" /><Relationship Type="http://schemas.openxmlformats.org/officeDocument/2006/relationships/footer" Target="/word/footer1.xml" Id="R8b76a4e3e13946a5" /></Relationships>
</file>