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6a28595e5044ca3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BRIMMEN QUARRY AS</w:t>
      </w:r>
    </w:p>
    <w:sectPr>
      <w:headerReference xmlns:r="http://schemas.openxmlformats.org/officeDocument/2006/relationships" w:type="default" r:id="R6becdc486ffa466d"/>
      <w:footerReference xmlns:r="http://schemas.openxmlformats.org/officeDocument/2006/relationships" w:type="default" r:id="R2f01843ccfb24dd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BRIMMEN QUARRY AS   ·   Org.nr 984 953 607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BRIMMEN QUARRY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becdc486ffa466d" /><Relationship Type="http://schemas.openxmlformats.org/officeDocument/2006/relationships/footer" Target="/word/footer1.xml" Id="R2f01843ccfb24dd7" /></Relationships>
</file>