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df7add88b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f6ed1dbed4c76"/>
      <w:footerReference xmlns:r="http://schemas.openxmlformats.org/officeDocument/2006/relationships" w:type="default" r:id="R886c62b3c0ec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f6ed1dbed4c76" /><Relationship Type="http://schemas.openxmlformats.org/officeDocument/2006/relationships/footer" Target="/word/footer1.xml" Id="R886c62b3c0ec4fb4" /></Relationships>
</file>