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82accb3eb347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FINANS &amp; REGNSKAP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Skien,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FINANS &amp; REGNSKAP AS</w:t>
      </w:r>
    </w:p>
    <w:sectPr>
      <w:headerReference xmlns:r="http://schemas.openxmlformats.org/officeDocument/2006/relationships" w:type="default" r:id="R3d93d81a650b4b46"/>
      <w:footerReference xmlns:r="http://schemas.openxmlformats.org/officeDocument/2006/relationships" w:type="default" r:id="Rbe5e07ab1aca4b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FINANS &amp; REGNSKAP AS   ·   Org.nr 986 103 708   ·   Cappelens gate 15   ·   3717 SKIEN   ·   Tlf. 35 90 54 00   ·   hanne@finregn.no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FINANS &amp;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93d81a650b4b46" /><Relationship Type="http://schemas.openxmlformats.org/officeDocument/2006/relationships/footer" Target="/word/footer1.xml" Id="Rbe5e07ab1aca4b6f" /></Relationships>
</file>