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3f53f6e62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cc0a0faaaff8418e"/>
      <w:footerReference xmlns:r="http://schemas.openxmlformats.org/officeDocument/2006/relationships" w:type="default" r:id="R700b140d09c0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a0faaaff8418e" /><Relationship Type="http://schemas.openxmlformats.org/officeDocument/2006/relationships/footer" Target="/word/footer1.xml" Id="R700b140d09c04d83" /></Relationships>
</file>