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ddeabd9ce74f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MELHUS REGNSKAPSLAG SA</w:t>
      </w:r>
    </w:p>
    <w:sectPr>
      <w:headerReference xmlns:r="http://schemas.openxmlformats.org/officeDocument/2006/relationships" w:type="default" r:id="R1b3a75006aeb4a98"/>
      <w:footerReference xmlns:r="http://schemas.openxmlformats.org/officeDocument/2006/relationships" w:type="default" r:id="R33f96bca948640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3a75006aeb4a98" /><Relationship Type="http://schemas.openxmlformats.org/officeDocument/2006/relationships/footer" Target="/word/footer1.xml" Id="R33f96bca9486407d" /></Relationships>
</file>