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7b2f913e149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Nordre Frogn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Nordre Frogn,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d688b99b34258"/>
      <w:footerReference xmlns:r="http://schemas.openxmlformats.org/officeDocument/2006/relationships" w:type="default" r:id="R5d9ee791a436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GRAVETEKNIKK AS   ·   Org.nr 986 980 210   ·   Brevikveien 30   ·   1455 NORDRE FROGN   ·   Tlf. 22 21 86 95   ·   postmaster@gravetek.no   ·   www.graveteknikk.no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d688b99b34258" /><Relationship Type="http://schemas.openxmlformats.org/officeDocument/2006/relationships/footer" Target="/word/footer1.xml" Id="R5d9ee791a4364b87" /></Relationships>
</file>