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cd9b30c8f4d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PARKVEIEN 62 AS</w:t>
      </w:r>
    </w:p>
    <w:sectPr>
      <w:headerReference xmlns:r="http://schemas.openxmlformats.org/officeDocument/2006/relationships" w:type="default" r:id="R5db45d9558a246f0"/>
      <w:footerReference xmlns:r="http://schemas.openxmlformats.org/officeDocument/2006/relationships" w:type="default" r:id="Rc740716b5cd0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45d9558a246f0" /><Relationship Type="http://schemas.openxmlformats.org/officeDocument/2006/relationships/footer" Target="/word/footer1.xml" Id="Rc740716b5cd041b3" /></Relationships>
</file>