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2f600c131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FORLAGSENTRALEN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FORLAGSENTRALEN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ab10f51994a6c"/>
      <w:footerReference xmlns:r="http://schemas.openxmlformats.org/officeDocument/2006/relationships" w:type="default" r:id="R226c988f04f1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FORLAGSENTRALEN EIENDOM AS   ·   Org.nr 987 333 839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FORLAGSENTRALEN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ab10f51994a6c" /><Relationship Type="http://schemas.openxmlformats.org/officeDocument/2006/relationships/footer" Target="/word/footer1.xml" Id="R226c988f04f14fb9" /></Relationships>
</file>