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e7dab80a7245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H&amp;H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H&amp;H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299445b5c84ffc"/>
      <w:footerReference xmlns:r="http://schemas.openxmlformats.org/officeDocument/2006/relationships" w:type="default" r:id="R5325d7fa2b0144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H&amp;H EIENDOMSUTVIKLING AS   ·   Org.nr 987 361 689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H&amp;H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299445b5c84ffc" /><Relationship Type="http://schemas.openxmlformats.org/officeDocument/2006/relationships/footer" Target="/word/footer1.xml" Id="R5325d7fa2b014403" /></Relationships>
</file>