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a446ca158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172bf54614c4e"/>
      <w:footerReference xmlns:r="http://schemas.openxmlformats.org/officeDocument/2006/relationships" w:type="default" r:id="R89fd386127d6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CHIANTI INVEST AS   ·   Org.nr 987 468 653   ·   c/o Hroar Nilsen, Tuengveien 4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172bf54614c4e" /><Relationship Type="http://schemas.openxmlformats.org/officeDocument/2006/relationships/footer" Target="/word/footer1.xml" Id="R89fd386127d64d29" /></Relationships>
</file>