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3554bd17c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TITANIA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TITANIA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dbeb1fc164a82"/>
      <w:footerReference xmlns:r="http://schemas.openxmlformats.org/officeDocument/2006/relationships" w:type="default" r:id="R90d8c6491395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TITANIA INVEST AS   ·   Org.nr 987 585 587   ·   Brobekkveien 38   ·   0598 OSLO   ·   tom.dreyer@feras.no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TITANIA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dbeb1fc164a82" /><Relationship Type="http://schemas.openxmlformats.org/officeDocument/2006/relationships/footer" Target="/word/footer1.xml" Id="R90d8c6491395452e" /></Relationships>
</file>