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89be8f7064b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ARTS CAFE AS</w:t>
      </w:r>
    </w:p>
    <w:sectPr>
      <w:headerReference xmlns:r="http://schemas.openxmlformats.org/officeDocument/2006/relationships" w:type="default" r:id="Rc0d09ed7bf6845b0"/>
      <w:footerReference xmlns:r="http://schemas.openxmlformats.org/officeDocument/2006/relationships" w:type="default" r:id="R62b71c47f05c44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ARTS CAFE AS   ·   Org.nr 987 846 607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ARTS CAFE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d09ed7bf6845b0" /><Relationship Type="http://schemas.openxmlformats.org/officeDocument/2006/relationships/footer" Target="/word/footer1.xml" Id="R62b71c47f05c44c1" /></Relationships>
</file>