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74237cc4542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637bca6d7c1b4850"/>
      <w:footerReference xmlns:r="http://schemas.openxmlformats.org/officeDocument/2006/relationships" w:type="default" r:id="R03b4e4977c38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bca6d7c1b4850" /><Relationship Type="http://schemas.openxmlformats.org/officeDocument/2006/relationships/footer" Target="/word/footer1.xml" Id="R03b4e4977c384de7" /></Relationships>
</file>