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ce44d6d59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SINECO AS</w:t>
      </w:r>
    </w:p>
    <w:sectPr>
      <w:headerReference xmlns:r="http://schemas.openxmlformats.org/officeDocument/2006/relationships" w:type="default" r:id="R5ef0581de70a4e31"/>
      <w:footerReference xmlns:r="http://schemas.openxmlformats.org/officeDocument/2006/relationships" w:type="default" r:id="Re18946fc7328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0581de70a4e31" /><Relationship Type="http://schemas.openxmlformats.org/officeDocument/2006/relationships/footer" Target="/word/footer1.xml" Id="Re18946fc73284a15" /></Relationships>
</file>