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ed78b809e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CAMPITOR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CAMPITOR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f1a2457c14c79"/>
      <w:footerReference xmlns:r="http://schemas.openxmlformats.org/officeDocument/2006/relationships" w:type="default" r:id="R26a238849470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CAMPITOR AS   ·   Org.nr 988 534 366   ·   Mjåvannstoppen 23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CAMPITOR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f1a2457c14c79" /><Relationship Type="http://schemas.openxmlformats.org/officeDocument/2006/relationships/footer" Target="/word/footer1.xml" Id="R26a23884947048d2" /></Relationships>
</file>