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00ce5873a47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KAPSTAD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KAPSTAD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456794623a42a5"/>
      <w:footerReference xmlns:r="http://schemas.openxmlformats.org/officeDocument/2006/relationships" w:type="default" r:id="R070b25b9ae7145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KAPSTAD INVEST AS   ·   Org.nr 988 815 519   ·   Mogens Thorsens gate 7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456794623a42a5" /><Relationship Type="http://schemas.openxmlformats.org/officeDocument/2006/relationships/footer" Target="/word/footer1.xml" Id="R070b25b9ae714597" /></Relationships>
</file>