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e4750a2a7447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HARKET &amp; BAKKE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4eea6f9c73f248e6"/>
      <w:footerReference xmlns:r="http://schemas.openxmlformats.org/officeDocument/2006/relationships" w:type="default" r:id="R82469f13fae144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ea6f9c73f248e6" /><Relationship Type="http://schemas.openxmlformats.org/officeDocument/2006/relationships/footer" Target="/word/footer1.xml" Id="R82469f13fae144dd" /></Relationships>
</file>