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9e711860a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1ede15f6f3824e3d"/>
      <w:footerReference xmlns:r="http://schemas.openxmlformats.org/officeDocument/2006/relationships" w:type="default" r:id="R25626ebbbea5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e15f6f3824e3d" /><Relationship Type="http://schemas.openxmlformats.org/officeDocument/2006/relationships/footer" Target="/word/footer1.xml" Id="R25626ebbbea54951" /></Relationships>
</file>