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4849965cd846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LEIV VIDAR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LEIV VIDAR AS</w:t>
      </w:r>
    </w:p>
    <w:sectPr>
      <w:headerReference xmlns:r="http://schemas.openxmlformats.org/officeDocument/2006/relationships" w:type="default" r:id="Re5c178602c5f4bb9"/>
      <w:footerReference xmlns:r="http://schemas.openxmlformats.org/officeDocument/2006/relationships" w:type="default" r:id="R7f6e634b0b4446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c178602c5f4bb9" /><Relationship Type="http://schemas.openxmlformats.org/officeDocument/2006/relationships/footer" Target="/word/footer1.xml" Id="R7f6e634b0b4446bc" /></Relationships>
</file>