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333185b01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MAGNUSHOMMEN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Kviteseid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Kviteseid,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MAGNUSHOMMEN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bb5d0be1b49eb"/>
      <w:footerReference xmlns:r="http://schemas.openxmlformats.org/officeDocument/2006/relationships" w:type="default" r:id="R79eef544dd76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MAGNUSHOMMEN INVEST AS   ·   Org.nr 988 972 134   ·   Dalanvegen 1403   ·   3850 KVITESEID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MAGNUSHOMMEN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bb5d0be1b49eb" /><Relationship Type="http://schemas.openxmlformats.org/officeDocument/2006/relationships/footer" Target="/word/footer1.xml" Id="R79eef544dd764243" /></Relationships>
</file>