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ececd1dbd24c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Tau,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EDLIV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EDLIV AS</w:t>
      </w:r>
    </w:p>
    <w:sectPr>
      <w:headerReference xmlns:r="http://schemas.openxmlformats.org/officeDocument/2006/relationships" w:type="default" r:id="Rf58850b4432a421c"/>
      <w:footerReference xmlns:r="http://schemas.openxmlformats.org/officeDocument/2006/relationships" w:type="default" r:id="R4731a667e92045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EDLIV AS   ·   Org.nr 989 007 521   ·   Kongsteinsvegen 26   ·   4120 TAU   ·   Tlf. 92 07 93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EDLIV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8850b4432a421c" /><Relationship Type="http://schemas.openxmlformats.org/officeDocument/2006/relationships/footer" Target="/word/footer1.xml" Id="R4731a667e9204551" /></Relationships>
</file>