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1a45a95f1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TCL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TCL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5e898498ed4291"/>
      <w:footerReference xmlns:r="http://schemas.openxmlformats.org/officeDocument/2006/relationships" w:type="default" r:id="R68c62d84663a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TCL AS   ·   Org.nr 989 017 683   ·   Ødegårdsveien 4   ·   3261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TCL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e898498ed4291" /><Relationship Type="http://schemas.openxmlformats.org/officeDocument/2006/relationships/footer" Target="/word/footer1.xml" Id="R68c62d84663a463c" /></Relationships>
</file>