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6c86656fb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1f4345cd848b0"/>
      <w:footerReference xmlns:r="http://schemas.openxmlformats.org/officeDocument/2006/relationships" w:type="default" r:id="Raa03588ca5eb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NORGESGLASS AS   ·   Org.nr 989 091 352   ·   Tomtegata 4   ·   3183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1f4345cd848b0" /><Relationship Type="http://schemas.openxmlformats.org/officeDocument/2006/relationships/footer" Target="/word/footer1.xml" Id="Raa03588ca5eb4519" /></Relationships>
</file>