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c522b6fd2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DOKKEN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DOKKEN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91aa8941542f0"/>
      <w:footerReference xmlns:r="http://schemas.openxmlformats.org/officeDocument/2006/relationships" w:type="default" r:id="Ra1c97f670644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DOKKEN INVEST AS   ·   Org.nr 989 163 221   ·   Ullern allé 117   ·   0381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DOKKEN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91aa8941542f0" /><Relationship Type="http://schemas.openxmlformats.org/officeDocument/2006/relationships/footer" Target="/word/footer1.xml" Id="Ra1c97f6706444d57" /></Relationships>
</file>