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ebc41f2e940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f8afc4ebb885401d"/>
      <w:footerReference xmlns:r="http://schemas.openxmlformats.org/officeDocument/2006/relationships" w:type="default" r:id="Rb1dd2232c017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fc4ebb885401d" /><Relationship Type="http://schemas.openxmlformats.org/officeDocument/2006/relationships/footer" Target="/word/footer1.xml" Id="Rb1dd2232c0174f43" /></Relationships>
</file>