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abf8d2d9a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PROSAP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PROSAP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33f3c8f03e4cbe"/>
      <w:footerReference xmlns:r="http://schemas.openxmlformats.org/officeDocument/2006/relationships" w:type="default" r:id="R20457faef44a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PROSAP INVEST AS   ·   Org.nr 989 182 145   ·   Fiolsvingen 19   ·   3050 MJØNDALEN   ·   Tlf. 40 00 64 70   ·   sdmin@prosap.no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PROSAP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3f3c8f03e4cbe" /><Relationship Type="http://schemas.openxmlformats.org/officeDocument/2006/relationships/footer" Target="/word/footer1.xml" Id="R20457faef44a4306" /></Relationships>
</file>