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dfeb4fedd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BME GROUP AS</w:t>
      </w:r>
    </w:p>
    <w:sectPr>
      <w:headerReference xmlns:r="http://schemas.openxmlformats.org/officeDocument/2006/relationships" w:type="default" r:id="R42acb7ebf02b4aa3"/>
      <w:footerReference xmlns:r="http://schemas.openxmlformats.org/officeDocument/2006/relationships" w:type="default" r:id="R2bb24f9c2215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BME GROUP AS   ·   Org.nr 989 195 921   ·   c/o Christian Petersen, Bygdøy allé 56C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cb7ebf02b4aa3" /><Relationship Type="http://schemas.openxmlformats.org/officeDocument/2006/relationships/footer" Target="/word/footer1.xml" Id="R2bb24f9c22154a42" /></Relationships>
</file>