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99a80db554d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07ecee9aa68040ce"/>
      <w:footerReference xmlns:r="http://schemas.openxmlformats.org/officeDocument/2006/relationships" w:type="default" r:id="Rfc81c399275a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cee9aa68040ce" /><Relationship Type="http://schemas.openxmlformats.org/officeDocument/2006/relationships/footer" Target="/word/footer1.xml" Id="Rfc81c399275a4801" /></Relationships>
</file>