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6b11a609c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5ff7c70840cf4481"/>
      <w:footerReference xmlns:r="http://schemas.openxmlformats.org/officeDocument/2006/relationships" w:type="default" r:id="R9b640ebe74f3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7c70840cf4481" /><Relationship Type="http://schemas.openxmlformats.org/officeDocument/2006/relationships/footer" Target="/word/footer1.xml" Id="R9b640ebe74f34b1a" /></Relationships>
</file>