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0de0ac5ef4d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VIDDAS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VIDDAS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feba2c47ba4ef7"/>
      <w:footerReference xmlns:r="http://schemas.openxmlformats.org/officeDocument/2006/relationships" w:type="default" r:id="Rf31bb23c1fc3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VIDDAS AS   ·   Org.nr 989 209 027   ·   Gamle Strømsvei 3C   ·   1467 STRØMMEN   ·   Tlf. 78 92 62 00   ·   Thor@reinslakteriet.no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VIDDAS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eba2c47ba4ef7" /><Relationship Type="http://schemas.openxmlformats.org/officeDocument/2006/relationships/footer" Target="/word/footer1.xml" Id="Rf31bb23c1fc3491a" /></Relationships>
</file>